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91" w:right="1766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276" w:lineRule="auto"/>
        <w:ind w:left="2515" w:right="2486"/>
      </w:pPr>
      <w:r>
        <w:rPr/>
        <w:t>розпоряджень міського голови з основної</w:t>
      </w:r>
      <w:r>
        <w:rPr>
          <w:spacing w:val="-3"/>
        </w:rPr>
        <w:t> </w:t>
      </w:r>
      <w:r>
        <w:rPr/>
        <w:t>діяльності за період з 03.05.2017 по 31.05.2017</w:t>
      </w:r>
    </w:p>
    <w:p>
      <w:pPr>
        <w:spacing w:line="240" w:lineRule="auto" w:before="6" w:after="0"/>
        <w:rPr>
          <w:b/>
          <w:sz w:val="18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8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розпорядження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міського</w:t>
            </w:r>
            <w:r>
              <w:rPr>
                <w:b/>
                <w:spacing w:val="-2"/>
                <w:sz w:val="17"/>
              </w:rPr>
              <w:t> голови</w:t>
            </w:r>
          </w:p>
        </w:tc>
        <w:tc>
          <w:tcPr>
            <w:tcW w:w="70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2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95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7" w:right="8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4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2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34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93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58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"Фінансова підтримка громадських організацій інвалідів і ветеранів України у місті Мелітополі" та втрату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06.01.2017 № 7-р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199-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03.05.2017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22.06.2016 № 430-р "Про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складу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постійно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діючої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0"/>
                <w:sz w:val="17"/>
              </w:rPr>
              <w:t>з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розгляду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звернень</w:t>
            </w:r>
            <w:r>
              <w:rPr>
                <w:spacing w:val="-2"/>
                <w:sz w:val="17"/>
              </w:rPr>
              <w:t> громадян"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200-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03.05.2017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плану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щодо</w:t>
            </w:r>
          </w:p>
          <w:p>
            <w:pPr>
              <w:pStyle w:val="TableParagraph"/>
              <w:spacing w:line="220" w:lineRule="atLeast" w:before="1"/>
              <w:jc w:val="left"/>
              <w:rPr>
                <w:sz w:val="17"/>
              </w:rPr>
            </w:pPr>
            <w:r>
              <w:rPr>
                <w:sz w:val="17"/>
              </w:rPr>
              <w:t>локалізації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ліквідації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карантинних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рослин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та бур'янів на території м. Мелітополя протягом вегетаційного періоду 2017 року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201-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04.05.2017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202-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04.05.2017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96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"Сприяння органів місцевого самоврядування обороноздатності, територіальній обороні та мобілізаційній підготовці у місті Мелітополі" на 2017 рік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втрату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23.01.2017 № 37-р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203-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квартири</w:t>
            </w:r>
          </w:p>
          <w:p>
            <w:pPr>
              <w:pStyle w:val="TableParagraph"/>
              <w:spacing w:line="222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громадянина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204-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10.05.2017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на 2017 рік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міської програми "Підготовка кадрів для житлово- комунального господарства міста Мелітополя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2012-2017 </w:t>
            </w:r>
            <w:r>
              <w:rPr>
                <w:spacing w:val="-2"/>
                <w:sz w:val="17"/>
              </w:rPr>
              <w:t>роки"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205-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10.05.2017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206-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10.05.2017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207-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10.05.2017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 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бюджетної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програми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208-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11.05.2017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фестивалю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сім'ї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"Щаслива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родина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міцна</w:t>
            </w:r>
            <w:r>
              <w:rPr>
                <w:spacing w:val="-2"/>
                <w:sz w:val="17"/>
              </w:rPr>
              <w:t> країна"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209-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11.05.2017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перенесення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планового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засідання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виконкому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25.05.2017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</w:t>
            </w:r>
            <w:r>
              <w:rPr>
                <w:spacing w:val="-2"/>
                <w:sz w:val="17"/>
              </w:rPr>
              <w:t>18.05.2017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210-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11.05.2017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96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програми "Фінансова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підтримка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громадської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організації Мелітопольського міського товариства інвалідів Запорізького обласного об'єднання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Союзу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організацій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інвалідів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України"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втрату чинності розпорядження міського голови від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27.01.2017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211-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11.05.2017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фестивалю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духової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естрадної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музики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"Таврійські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сурми"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212-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13.05.2017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type w:val="continuous"/>
          <w:pgSz w:w="12240" w:h="15840"/>
          <w:pgMar w:top="1020" w:bottom="952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посадової особи, відповідальної за організацію прийому Надзвичайного та Повноважного Посла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Республіки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Болгарія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Україні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213-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13.05.2017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91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складу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конкурсної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 право оренди майна комунальної власності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територіальної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громади м.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214-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13.05.2017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затвердження складу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укладання та переукладання договорів оренди майна</w:t>
            </w:r>
          </w:p>
          <w:p>
            <w:pPr>
              <w:pStyle w:val="TableParagraph"/>
              <w:spacing w:line="271" w:lineRule="auto" w:before="0"/>
              <w:ind w:right="58"/>
              <w:jc w:val="left"/>
              <w:rPr>
                <w:sz w:val="17"/>
              </w:rPr>
            </w:pPr>
            <w:r>
              <w:rPr>
                <w:sz w:val="17"/>
              </w:rPr>
              <w:t>комунальної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власності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територіальної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громади м. Мелітополя та втрату чинності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21.12.2015</w:t>
            </w:r>
          </w:p>
          <w:p>
            <w:pPr>
              <w:pStyle w:val="TableParagraph"/>
              <w:spacing w:line="271" w:lineRule="auto" w:before="25"/>
              <w:ind w:right="58"/>
              <w:jc w:val="left"/>
              <w:rPr>
                <w:sz w:val="17"/>
              </w:rPr>
            </w:pPr>
            <w:r>
              <w:rPr>
                <w:sz w:val="17"/>
              </w:rPr>
              <w:t>№ 893-р (зі змінами, затвердженими розпорядженнями міського голови від 29.12.2015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916-р, 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24.01.2017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43-р)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215-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13.05.2017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58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складу комісії з надання згоди на здійснення невід'ємних поліпшень орендованого комунального майна та втрату чинності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розпорядження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міського 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5"/>
                <w:sz w:val="17"/>
              </w:rPr>
              <w:t>від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21.12.2015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895-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216-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"Забезпечення житлом дітей-сиріт та дітей, позбавлених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батьківського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піклування,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також осіб з їх числа на 2016-2018 роки у м.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Мелітополі" 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217-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218-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організацію роботи з документами, які містять службову інформацію ("ДСК"), у виконавчому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комітеті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міської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ради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області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219-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оздоровлення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відпочинку дітей м. Мелітополя влітку 2017 року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44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09.03.2017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109-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16.05.2017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проведення </w:t>
            </w:r>
            <w:r>
              <w:rPr>
                <w:spacing w:val="-2"/>
                <w:sz w:val="17"/>
              </w:rPr>
              <w:t>щорічного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міського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конкурсу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"Кращий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підприємець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року"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16.05.2017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17.05.2017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плану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щодо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укріплення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берегів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поверхневих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водних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об'єктів у м. Мелітополі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17.05.2017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доповнення 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списку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матеріально- відповідальних осіб, визначених 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04.11.2016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724-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04.11.2016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725-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складу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 проведення конкурсу по продажу об'єктів комунальної власності м. Мелітополя та втрату чинності розпорядження 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21.12.2015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896-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type w:val="continuous"/>
          <w:pgSz w:w="12240" w:h="15840"/>
          <w:pgMar w:top="1080" w:bottom="1246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58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протоколів комісії виконкому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призначенню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усіх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видів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адресної соціальної допомоги, виходячи з конкретних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обставин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15.05.2017 № 219-р "Про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організацію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роботи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документами,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які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містять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службову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інформацію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("ДСК")"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відбору</w:t>
            </w:r>
          </w:p>
          <w:p>
            <w:pPr>
              <w:pStyle w:val="TableParagraph"/>
              <w:spacing w:line="271" w:lineRule="auto" w:before="25"/>
              <w:jc w:val="left"/>
              <w:rPr>
                <w:sz w:val="17"/>
              </w:rPr>
            </w:pPr>
            <w:r>
              <w:rPr>
                <w:sz w:val="17"/>
              </w:rPr>
              <w:t>багатоквартирних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житлових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будинків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об'єднань співвласників багатоквартирних будинків,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житлово-будівельних та обслуговуючих кооперативів для проведення капітальних ремонтів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ліфтів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умовах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співфінансування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м.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"Надання шефської допомоги військовим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частинам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Збройних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Сил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України,</w:t>
            </w:r>
            <w:r>
              <w:rPr>
                <w:spacing w:val="-2"/>
                <w:sz w:val="17"/>
              </w:rPr>
              <w:t> Національної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гвардії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України"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"Запобігання та ліквідація надзвичайних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ситуацій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техногенного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природного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характеру"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25.04.2017 № 189-р "Про внесення змін до розпорядження міського голови від 27.01.2016 № 88-р "Про затвердження складу постійно діючої комісії з обстеження зелених насаджень та втрату чинності розпорядження міського голови від 21.11.2016 № 724-р"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заходів щодо підготовки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проведення Міжнародного дня захисту дітей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програми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"Громадський </w:t>
            </w:r>
            <w:r>
              <w:rPr>
                <w:spacing w:val="-2"/>
                <w:sz w:val="17"/>
              </w:rPr>
              <w:t>порядок"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робочої групи з питань координації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роботи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міжвідомчої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геоінформаційної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системи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міста</w:t>
            </w:r>
            <w:r>
              <w:rPr>
                <w:spacing w:val="-2"/>
                <w:sz w:val="17"/>
              </w:rPr>
              <w:t> Мелітополя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"МГІС-Мелітополь"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58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на 2017 рік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міської програми "Заходи з припинення юридичних осіб комунальної власності територіальної громади м. Мелітополя, які підлягають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ліквідації"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482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паспорта Комплексної міської програми "Сприяння розвитку</w:t>
            </w:r>
          </w:p>
          <w:p>
            <w:pPr>
              <w:pStyle w:val="TableParagraph"/>
              <w:spacing w:line="271" w:lineRule="auto" w:before="0"/>
              <w:ind w:right="89"/>
              <w:jc w:val="both"/>
              <w:rPr>
                <w:sz w:val="17"/>
              </w:rPr>
            </w:pPr>
            <w:r>
              <w:rPr>
                <w:sz w:val="17"/>
              </w:rPr>
              <w:t>підприємництва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місті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Мелітополі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Запорізької області на 2017-2018 роки" та втрату чинності 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23.01.2017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240-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квартири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громадянина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241-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28.11.2014 № 736-р "Про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 міського плану заходів щодо реалізації Стратегії захисту та інтеграції в українське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суспільство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ромської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національної меншини на період до 2020 року"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242-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паспортів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бюджетних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програм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243-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 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розгляду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звернень представника співвласників приміщення перукарні "Дашенька" ПП Лубан І.М., що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стосується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перукарні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"Дашенька"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> просп.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Богдана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Хмельницького,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58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244-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програми "Фінансова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підтримка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громадської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організації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"Центр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"Побратим"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245-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проведення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конкурсу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"Найкраща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садиба"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246-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2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247-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69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"Матеріально-технічне забезпечення Мелітопольського МВ УСБУ в Запорізькій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області"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248-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квартири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громадянина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249-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250-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251-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252-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253-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VI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щорічного </w:t>
            </w:r>
            <w:r>
              <w:rPr>
                <w:spacing w:val="-2"/>
                <w:sz w:val="17"/>
              </w:rPr>
              <w:t>фестивалю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Мелітопольщини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"ЧерешнЕво!"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254-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списання матеріальних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цінностей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255-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96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плану реалізації "Плану міжкультурної інтеграції м. Мелітополя до 2020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року" 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рік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(оновлена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редакція)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втрату чинності розпорядження міського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14.12.2016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822-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256-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31.05.2017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кандидатур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257-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31.05.2017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sectPr>
      <w:pgSz w:w="12240" w:h="15840"/>
      <w:pgMar w:top="1080" w:bottom="280" w:left="146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2021-12-23T05:50:36Z</dcterms:created>
  <dcterms:modified xsi:type="dcterms:W3CDTF">2021-12-23T05:50:36Z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